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0A7E54" w:rsidRPr="00870F91" w:rsidP="00D710BD" w14:paraId="63ACBB25" w14:textId="64925737">
      <w:pPr>
        <w:pBdr>
          <w:bottom w:val="single" w:sz="6" w:space="0" w:color="auto"/>
        </w:pBdr>
        <w:spacing w:line="329" w:lineRule="auto"/>
        <w:outlineLvl w:val="0"/>
        <w:rPr>
          <w:rFonts w:ascii="ITC Slimbach LT CE Book" w:hAnsi="ITC Slimbach LT CE Book" w:cs="Arial"/>
          <w:b/>
          <w:sz w:val="28"/>
        </w:rPr>
        <w:bidi w:val="0"/>
      </w:pPr>
      <w:bookmarkStart w:id="0" w:name="OLE_LINK17"/>
      <w:bookmarkStart w:id="1" w:name="OLE_LINK18"/>
      <w:r>
        <w:rPr>
          <w:rFonts w:ascii="ITC Slimbach LT CE Book" w:cs="Arial" w:hAnsi="ITC Slimbach LT CE Book"/>
          <w:sz w:val="28"/>
          <w:lang w:val="nl"/>
          <w:b w:val="1"/>
          <w:bCs w:val="1"/>
          <w:i w:val="0"/>
          <w:iCs w:val="0"/>
          <w:u w:val="none"/>
          <w:vertAlign w:val="baseline"/>
          <w:rtl w:val="0"/>
        </w:rPr>
        <w:t xml:space="preserve">PREFARENZEN | Projectnieuws september </w:t>
      </w:r>
    </w:p>
    <w:p w:rsidR="000A7E54" w:rsidP="000A7E54" w14:paraId="7494758C" w14:textId="77777777">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rsidR="000A7E54" w:rsidP="000A7E54" w14:paraId="7E6E6667" w14:textId="402BC1B6">
      <w:pPr>
        <w:suppressAutoHyphens/>
        <w:spacing w:after="80"/>
        <w:jc w:val="both"/>
        <w:rPr>
          <w:rFonts w:ascii="ITC Slimbach LT CE Book" w:hAnsi="ITC Slimbach LT CE Book" w:cs="Arial"/>
          <w:b/>
          <w:bCs/>
          <w:sz w:val="36"/>
        </w:rPr>
        <w:bidi w:val="0"/>
      </w:pPr>
      <w:r>
        <w:rPr>
          <w:rFonts w:ascii="ITC Slimbach LT CE Book" w:cs="Arial" w:hAnsi="ITC Slimbach LT CE Book"/>
          <w:sz w:val="36"/>
          <w:lang w:val="nl"/>
          <w:b w:val="1"/>
          <w:bCs w:val="1"/>
          <w:i w:val="0"/>
          <w:iCs w:val="0"/>
          <w:u w:val="none"/>
          <w:vertAlign w:val="baseline"/>
          <w:rtl w:val="0"/>
        </w:rPr>
        <w:t xml:space="preserve">Een unieke boulderhal met schindels in Škofja Loka</w:t>
      </w:r>
    </w:p>
    <w:p w:rsidR="000A7E54" w:rsidP="000A7E54" w14:paraId="6C5B8902" w14:textId="77777777">
      <w:pPr>
        <w:suppressAutoHyphens/>
        <w:spacing w:after="80"/>
        <w:jc w:val="both"/>
        <w:rPr>
          <w:rFonts w:ascii="ITC Slimbach LT CE Book" w:hAnsi="ITC Slimbach LT CE Book" w:cs="Arial"/>
        </w:rPr>
      </w:pPr>
    </w:p>
    <w:p w:rsidR="00DE6812" w:rsidP="00107D63" w14:paraId="5D6EC836" w14:textId="0C65B6B7">
      <w:pPr>
        <w:jc w:val="both"/>
        <w:rPr>
          <w:rFonts w:ascii="ITC Slimbach LT CE Book" w:hAnsi="ITC Slimbach LT CE Book" w:cs="Arial"/>
        </w:rPr>
        <w:bidi w:val="0"/>
      </w:pPr>
      <w:r>
        <w:rPr>
          <w:rFonts w:ascii="ITC Slimbach LT CE Book" w:cs="Arial" w:hAnsi="ITC Slimbach LT CE Book"/>
          <w:lang w:val="nl"/>
          <w:b w:val="0"/>
          <w:bCs w:val="0"/>
          <w:i w:val="0"/>
          <w:iCs w:val="0"/>
          <w:u w:val="none"/>
          <w:vertAlign w:val="baseline"/>
          <w:rtl w:val="0"/>
        </w:rPr>
        <w:t xml:space="preserve">Marktl/Wasungen – Onder leiding van architecte Lucija Franko realiseerde ARHITEKTURA PETERNEL een antracietkleurige boulderhal in Pevno bij Škofja Loka. De bouwheer wil met dit project sport en toerisme in dit Sloveense dorp een boost geven. Dankzij het gebruik van dakschindels DS.19 en sidings van PREFA kreeg de nieuwbouw een bijzondere buitenkant, die reeds van ver opvalt.  </w:t>
      </w:r>
    </w:p>
    <w:p w:rsidR="0013187A" w:rsidP="000A7E54" w14:paraId="571F79D8" w14:textId="4990147E">
      <w:pPr>
        <w:jc w:val="both"/>
        <w:rPr>
          <w:rFonts w:ascii="ITC Slimbach LT CE Book" w:hAnsi="ITC Slimbach LT CE Book" w:cs="Arial"/>
          <w:b/>
          <w:bCs/>
        </w:rPr>
        <w:bidi w:val="0"/>
      </w:pPr>
      <w:r>
        <w:rPr>
          <w:rFonts w:ascii="ITC Slimbach LT CE Book" w:cs="Arial" w:hAnsi="ITC Slimbach LT CE Book"/>
          <w:lang w:val="nl"/>
          <w:b w:val="1"/>
          <w:bCs w:val="1"/>
          <w:i w:val="0"/>
          <w:iCs w:val="0"/>
          <w:u w:val="none"/>
          <w:vertAlign w:val="baseline"/>
          <w:rtl w:val="0"/>
        </w:rPr>
        <w:t xml:space="preserve">Vanbinnen en vanbuiten doordacht</w:t>
      </w:r>
    </w:p>
    <w:p w:rsidR="007F5EC8" w:rsidP="000A7E54" w14:paraId="004BD816" w14:textId="79AA7F7F">
      <w:pPr>
        <w:jc w:val="both"/>
        <w:rPr>
          <w:rFonts w:ascii="ITC Slimbach LT CE Book" w:hAnsi="ITC Slimbach LT CE Book" w:cs="Arial"/>
        </w:rPr>
        <w:bidi w:val="0"/>
      </w:pPr>
      <w:r>
        <w:rPr>
          <w:rFonts w:ascii="ITC Slimbach LT CE Book" w:hAnsi="ITC Slimbach LT CE Book"/>
          <w:lang w:val="nl"/>
          <w:b w:val="0"/>
          <w:bCs w:val="0"/>
          <w:i w:val="0"/>
          <w:iCs w:val="0"/>
          <w:u w:val="none"/>
          <w:vertAlign w:val="baseline"/>
          <w:rtl w:val="0"/>
        </w:rPr>
        <w:t xml:space="preserve">Het bijna vensterloze gebouw is afgewend van de straat. De buitenkant verraadt de functie niet. Het gebouw doet aan een schuur denken, wat past bij de landelijke omgeving en bij het verleden van het perceel. Voor dit project werd namelijk een oude schuur afgebroken. Het nieuwe gebouw volgt de bocht van de straat in de richting van de dorpskerk. Het heeft een wand die uit drie delen bestaat, met een knik als overgang naar het dakoppervlak. De buitengewone vorm met de schuine wanden vloeit voort uit de boulderwanden, die heel de binnenkant van het gebouw innemen. Tussen de oude Kozolecen, </w:t>
      </w:r>
      <w:r>
        <w:rPr>
          <w:lang w:val="nl"/>
          <w:b w:val="0"/>
          <w:bCs w:val="0"/>
          <w:i w:val="0"/>
          <w:iCs w:val="0"/>
          <w:u w:val="none"/>
          <w:vertAlign w:val="baseline"/>
          <w:rtl w:val="0"/>
        </w:rPr>
        <w:t xml:space="preserve">de voor de regio typische houten constructies om hooi te drogen,</w:t>
      </w:r>
      <w:r>
        <w:rPr>
          <w:rFonts w:ascii="ITC Slimbach LT CE Book" w:hAnsi="ITC Slimbach LT CE Book"/>
          <w:lang w:val="nl"/>
          <w:b w:val="0"/>
          <w:bCs w:val="0"/>
          <w:i w:val="0"/>
          <w:iCs w:val="0"/>
          <w:u w:val="none"/>
          <w:vertAlign w:val="baseline"/>
          <w:rtl w:val="0"/>
        </w:rPr>
        <w:t xml:space="preserve"> biedt de boulderhal een moderne en toch passende aanblik. Ze wordt door donkergrijze aluminium schindels bijna volledig omhuld, alleen de uiteinden van het gebouw hebben een warme houten gevel gekregen. De geslotenheid van de gevel wordt doorbroken door de lange ramen. Het donkere antraciet van de dakschindels contrasteert met het lichtbruine larikshout.</w:t>
      </w:r>
    </w:p>
    <w:p w:rsidR="000A7E54" w:rsidRPr="004F5006" w:rsidP="000A7E54" w14:paraId="330370B0" w14:textId="7A3B6010">
      <w:pPr>
        <w:jc w:val="both"/>
        <w:rPr>
          <w:rFonts w:ascii="ITC Slimbach LT CE Book" w:hAnsi="ITC Slimbach LT CE Book" w:cs="Arial"/>
          <w:b/>
          <w:bCs/>
        </w:rPr>
        <w:bidi w:val="0"/>
      </w:pPr>
      <w:r>
        <w:rPr>
          <w:rFonts w:ascii="ITC Slimbach LT CE Book" w:cs="Arial" w:hAnsi="ITC Slimbach LT CE Book"/>
          <w:lang w:val="nl"/>
          <w:b w:val="1"/>
          <w:bCs w:val="1"/>
          <w:i w:val="0"/>
          <w:iCs w:val="0"/>
          <w:u w:val="none"/>
          <w:vertAlign w:val="baseline"/>
          <w:rtl w:val="0"/>
        </w:rPr>
        <w:t xml:space="preserve">Een bijzondere huid</w:t>
      </w:r>
    </w:p>
    <w:p w:rsidR="005F0524" w:rsidRPr="00B97B3D" w:rsidP="00B97B3D" w14:paraId="5875C184" w14:textId="2EFC2D51">
      <w:pPr>
        <w:jc w:val="both"/>
        <w:rPr>
          <w:rFonts w:ascii="ITC Slimbach LT CE Book" w:hAnsi="ITC Slimbach LT CE Book" w:cs="Arial"/>
        </w:rPr>
        <w:bidi w:val="0"/>
      </w:pPr>
      <w:r>
        <w:rPr>
          <w:rFonts w:ascii="ITC Slimbach LT CE Book" w:cs="Arial" w:hAnsi="ITC Slimbach LT CE Book"/>
          <w:lang w:val="nl"/>
          <w:b w:val="0"/>
          <w:bCs w:val="0"/>
          <w:i w:val="0"/>
          <w:iCs w:val="0"/>
          <w:u w:val="none"/>
          <w:vertAlign w:val="baseline"/>
          <w:rtl w:val="0"/>
        </w:rPr>
        <w:t xml:space="preserve">Dat boulderen bijzondere architectuur en speciaal ontworpen ruimtes vereist, weet Tomo Zadravec van ZA&amp;TO als geen ander. Deze vakman is zelf een fervente boulderaar. Hij was met zijn team verantwoordelijk voor de realisatie van de schindelgevel in Škofja Loka. Wegens de omvang van het project trok hij externe monteurs aan. Vooral over het enorme dakoppervlak van ca. 700 m² was Zadravec heel enthousiast. Zo'n groot oppervlak had hij nooit eerder geplaatst. In een mum van tijd monteerde een team van acht de schindels met gestructureerd oppervlak op het dak. De onderconstructie werd tijdens de volledige montagetijd met een foliedak beschermd tegen de weersomstandigheden. Het doel was een ”mooi, accuraat oppervlak” te creëren met een naadloze overgang tussen dak en gevel. Het team van vakmannen mag trots zijn op het resultaat. Het aluminium op het dak en de gevel ”lijkt op een huid, die een lichaam beschermt”, zo vertelt Tomo Zadravec trots.</w:t>
      </w:r>
    </w:p>
    <w:p w:rsidR="005F0524" w:rsidP="000A7E54" w14:paraId="52D76323" w14:textId="1B633A65">
      <w:pPr>
        <w:spacing w:after="0" w:line="312" w:lineRule="auto"/>
        <w:jc w:val="both"/>
        <w:rPr>
          <w:rFonts w:ascii="ITC Slimbach LT CE Book" w:hAnsi="ITC Slimbach LT CE Book" w:cs="Arial"/>
          <w:sz w:val="16"/>
          <w:szCs w:val="16"/>
        </w:rPr>
      </w:pPr>
    </w:p>
    <w:p w:rsidR="00B97B3D" w:rsidRPr="00555CC9" w:rsidP="000A7E54" w14:paraId="48C3F07C" w14:textId="77777777">
      <w:pPr>
        <w:spacing w:after="0" w:line="312" w:lineRule="auto"/>
        <w:jc w:val="both"/>
        <w:rPr>
          <w:rFonts w:ascii="ITC Slimbach LT CE Book" w:hAnsi="ITC Slimbach LT CE Book" w:cs="Arial"/>
          <w:sz w:val="16"/>
          <w:szCs w:val="16"/>
        </w:rPr>
      </w:pPr>
    </w:p>
    <w:p w:rsidR="000A7E54" w:rsidP="000A7E54" w14:paraId="7026CBEA" w14:textId="77777777">
      <w:pPr>
        <w:spacing w:after="0"/>
        <w:jc w:val="both"/>
        <w:rPr>
          <w:rFonts w:ascii="ITC Slimbach LT CE Book" w:hAnsi="ITC Slimbach LT CE Book" w:cs="Arial"/>
        </w:rPr>
        <w:bidi w:val="0"/>
      </w:pPr>
      <w:r>
        <w:rPr>
          <w:rFonts w:ascii="ITC Slimbach LT CE Book" w:cs="Arial" w:hAnsi="ITC Slimbach LT CE Book"/>
          <w:lang w:val="nl"/>
          <w:b w:val="0"/>
          <w:bCs w:val="0"/>
          <w:i w:val="0"/>
          <w:iCs w:val="0"/>
          <w:u w:val="none"/>
          <w:vertAlign w:val="baseline"/>
          <w:rtl w:val="0"/>
        </w:rPr>
        <w:t xml:space="preserve">Materiaal:</w:t>
      </w:r>
    </w:p>
    <w:p w:rsidR="000A7E54" w:rsidP="000A7E54" w14:paraId="1B69CE0A" w14:textId="011CFF22">
      <w:pPr>
        <w:spacing w:after="0" w:line="312" w:lineRule="auto"/>
        <w:jc w:val="both"/>
        <w:rPr>
          <w:rFonts w:ascii="ITC Slimbach LT CE Book" w:hAnsi="ITC Slimbach LT CE Book" w:cs="Arial"/>
        </w:rPr>
        <w:bidi w:val="0"/>
      </w:pPr>
      <w:r>
        <w:rPr>
          <w:rFonts w:ascii="ITC Slimbach LT CE Book" w:cs="Arial" w:hAnsi="ITC Slimbach LT CE Book"/>
          <w:lang w:val="nl"/>
          <w:b w:val="0"/>
          <w:bCs w:val="0"/>
          <w:i w:val="0"/>
          <w:iCs w:val="0"/>
          <w:u w:val="none"/>
          <w:vertAlign w:val="baseline"/>
          <w:rtl w:val="0"/>
        </w:rPr>
        <w:t xml:space="preserve">Dakschindel DS.19</w:t>
      </w:r>
    </w:p>
    <w:p w:rsidR="000A7E54" w:rsidP="000A7E54" w14:paraId="45121D30" w14:textId="43C52273">
      <w:pPr>
        <w:spacing w:after="0" w:line="312" w:lineRule="auto"/>
        <w:jc w:val="both"/>
        <w:rPr>
          <w:rFonts w:ascii="ITC Slimbach LT CE Book" w:hAnsi="ITC Slimbach LT CE Book" w:cs="Arial"/>
          <w:sz w:val="16"/>
          <w:szCs w:val="16"/>
        </w:rPr>
        <w:bidi w:val="0"/>
      </w:pPr>
      <w:r>
        <w:rPr>
          <w:rFonts w:ascii="ITC Slimbach LT CE Book" w:cs="Arial" w:hAnsi="ITC Slimbach LT CE Book"/>
          <w:lang w:val="nl"/>
          <w:b w:val="0"/>
          <w:bCs w:val="0"/>
          <w:i w:val="0"/>
          <w:iCs w:val="0"/>
          <w:u w:val="none"/>
          <w:vertAlign w:val="baseline"/>
          <w:rtl w:val="0"/>
        </w:rPr>
        <w:t xml:space="preserve">P.10 antraciet</w:t>
      </w:r>
    </w:p>
    <w:p w:rsidR="000A7E54" w:rsidP="000A7E54" w14:paraId="62F6A62F" w14:textId="77777777">
      <w:pPr>
        <w:spacing w:after="0" w:line="312" w:lineRule="auto"/>
        <w:jc w:val="both"/>
        <w:rPr>
          <w:rFonts w:ascii="ITC Slimbach LT CE Book" w:hAnsi="ITC Slimbach LT CE Book" w:cs="Arial"/>
          <w:sz w:val="16"/>
          <w:szCs w:val="16"/>
        </w:rPr>
      </w:pPr>
    </w:p>
    <w:p w:rsidR="000A7E54" w:rsidRPr="00FB71E4" w:rsidP="000A7E54" w14:paraId="2B523A8F" w14:textId="77777777">
      <w:pPr>
        <w:spacing w:after="0" w:line="312" w:lineRule="auto"/>
        <w:jc w:val="both"/>
        <w:rPr>
          <w:rFonts w:ascii="ITC Slimbach LT CE Book" w:hAnsi="ITC Slimbach LT CE Book" w:cs="Arial"/>
          <w:sz w:val="16"/>
          <w:szCs w:val="16"/>
        </w:rPr>
      </w:pPr>
    </w:p>
    <w:p w:rsidR="000A7E54" w:rsidP="000A7E54" w14:paraId="0C9D3F7E" w14:textId="3029FCA8">
      <w:pPr>
        <w:spacing w:after="0"/>
        <w:jc w:val="both"/>
        <w:rPr>
          <w:rFonts w:ascii="ITC Slimbach LT CE Book" w:hAnsi="ITC Slimbach LT CE Book" w:cs="Arial"/>
        </w:rPr>
        <w:bidi w:val="0"/>
      </w:pPr>
      <w:r>
        <w:rPr>
          <w:rFonts w:ascii="ITC Slimbach LT CE Book" w:cs="Arial" w:hAnsi="ITC Slimbach LT CE Book"/>
          <w:lang w:val="nl"/>
          <w:b w:val="0"/>
          <w:bCs w:val="0"/>
          <w:i w:val="0"/>
          <w:iCs w:val="0"/>
          <w:u w:val="none"/>
          <w:vertAlign w:val="baseline"/>
          <w:rtl w:val="0"/>
        </w:rPr>
        <w:t xml:space="preserve">Samenvatting: In het Sloveense Pevno bij Škofja Loka realiseerde ARHITEKTURA PETERNEL een boulderhal met dakschindels DS.19 en sidings. Het opvallende gebouw doet aan een schuur denken. Dankzij het gebruik van de rustige, donkere kleur P.10 antraciet ontstaat een contrast met het lichtbruine hout aan de uiteinden van het gebouw. Met de schindels kon een vloeiende overgang tussen dak en gevel gecreëerd worden, zodat het gebouw een homogene huid lijkt te hebben. </w:t>
      </w:r>
    </w:p>
    <w:p w:rsidR="00497F9A" w:rsidP="00497F9A" w14:paraId="77F51C76" w14:textId="77777777">
      <w:pPr>
        <w:spacing w:after="0" w:line="312" w:lineRule="auto"/>
        <w:jc w:val="both"/>
        <w:rPr>
          <w:rFonts w:ascii="ITC Slimbach LT CE Book" w:hAnsi="ITC Slimbach LT CE Book" w:cs="Arial"/>
          <w:sz w:val="16"/>
          <w:szCs w:val="16"/>
        </w:rPr>
      </w:pPr>
    </w:p>
    <w:p w:rsidR="00497F9A" w:rsidRPr="00FB71E4" w:rsidP="00497F9A" w14:paraId="1151C9EA" w14:textId="77777777">
      <w:pPr>
        <w:spacing w:after="0" w:line="312" w:lineRule="auto"/>
        <w:jc w:val="both"/>
        <w:rPr>
          <w:rFonts w:ascii="ITC Slimbach LT CE Book" w:hAnsi="ITC Slimbach LT CE Book" w:cs="Arial"/>
          <w:sz w:val="16"/>
          <w:szCs w:val="16"/>
        </w:rPr>
      </w:pPr>
    </w:p>
    <w:p w:rsidR="00497F9A" w:rsidP="00497F9A" w14:paraId="09BBD0FB" w14:textId="49424091">
      <w:pPr>
        <w:spacing w:after="0"/>
        <w:jc w:val="both"/>
        <w:rPr>
          <w:rFonts w:ascii="ITC Slimbach LT CE Book" w:hAnsi="ITC Slimbach LT CE Book" w:cs="Arial"/>
        </w:rPr>
        <w:bidi w:val="0"/>
      </w:pPr>
      <w:r>
        <w:rPr>
          <w:rFonts w:ascii="ITC Slimbach LT CE Book" w:cs="Arial" w:hAnsi="ITC Slimbach LT CE Book"/>
          <w:lang w:val="nl"/>
          <w:b w:val="0"/>
          <w:bCs w:val="0"/>
          <w:i w:val="0"/>
          <w:iCs w:val="0"/>
          <w:u w:val="none"/>
          <w:vertAlign w:val="baseline"/>
          <w:rtl w:val="0"/>
        </w:rPr>
        <w:t xml:space="preserve">Meer over PREFA: PREFA Aluminiumprodukte GmbH oogst al meer dan zeventig jaar succes in heel Europa met de ontwikkeling, productie en verkoop van dak- en gevelsystemen van aluminium. In totaal werken er rond de 640 mensen bij de PREFA Groep. De ruim 5.000 producten worden uitsluitend in Oostenrijk en Duitsland vervaardigd. PREFA maakt deel uit van de ondernemingsgroep van de industrieel Dr. Cornelius Grupp met wereldwijd ruim 8.000 medewerkers op meer dan 40 productielocaties.</w:t>
      </w:r>
    </w:p>
    <w:p w:rsidR="006D2978" w:rsidP="00497F9A" w14:paraId="0DB3E35B" w14:textId="4925C405">
      <w:pPr>
        <w:spacing w:after="0"/>
        <w:jc w:val="both"/>
        <w:rPr>
          <w:rFonts w:ascii="ITC Slimbach LT CE Book" w:hAnsi="ITC Slimbach LT CE Book" w:cs="Arial"/>
        </w:rPr>
      </w:pPr>
    </w:p>
    <w:p w:rsidR="006D2978" w:rsidRPr="006D2978" w:rsidP="00497F9A" w14:paraId="6EC34180" w14:textId="084C9BCC">
      <w:pPr>
        <w:spacing w:after="0"/>
        <w:jc w:val="both"/>
        <w:rPr>
          <w:rFonts w:ascii="ITC Slimbach LT CE Book" w:hAnsi="ITC Slimbach LT CE Book" w:cs="Arial"/>
          <w:b/>
          <w:u w:val="single"/>
        </w:rPr>
        <w:bidi w:val="0"/>
      </w:pPr>
      <w:r>
        <w:rPr>
          <w:rFonts w:ascii="ITC Slimbach LT CE Book" w:cs="Arial" w:hAnsi="ITC Slimbach LT CE Book"/>
          <w:lang w:val="nl"/>
          <w:b w:val="1"/>
          <w:bCs w:val="1"/>
          <w:i w:val="0"/>
          <w:iCs w:val="0"/>
          <w:u w:val="single"/>
          <w:vertAlign w:val="baseline"/>
          <w:rtl w:val="0"/>
        </w:rPr>
        <w:t xml:space="preserve">Foto's van het project kunt u hier downloaden:</w:t>
      </w:r>
    </w:p>
    <w:p w:rsidR="006D2978" w:rsidP="00497F9A" w14:paraId="48DDC2DE" w14:textId="33AB766F">
      <w:pPr>
        <w:spacing w:after="0"/>
        <w:jc w:val="both"/>
        <w:rPr>
          <w:rFonts w:ascii="ITC Slimbach LT CE Book" w:hAnsi="ITC Slimbach LT CE Book" w:cs="Arial"/>
        </w:rPr>
        <w:bidi w:val="0"/>
      </w:pPr>
      <w:hyperlink r:id="rId7" w:history="1">
        <w:r>
          <w:rPr>
            <w:rStyle w:val="Hyperlink"/>
            <w:rFonts w:ascii="ITC Slimbach LT CE Book" w:cs="Arial" w:hAnsi="ITC Slimbach LT CE Book"/>
            <w:lang w:val="nl"/>
            <w:b w:val="0"/>
            <w:bCs w:val="0"/>
            <w:i w:val="0"/>
            <w:iCs w:val="0"/>
            <w:u w:val="single"/>
            <w:vertAlign w:val="baseline"/>
            <w:rtl w:val="0"/>
          </w:rPr>
          <w:t xml:space="preserve">https://brx522.saas.contentserv.com/admin/share/2beda57e</w:t>
        </w:r>
      </w:hyperlink>
    </w:p>
    <w:p w:rsidR="006D2978" w:rsidRPr="00870F91" w:rsidP="00497F9A" w14:paraId="1DE1CDD7" w14:textId="77777777">
      <w:pPr>
        <w:spacing w:after="0"/>
        <w:jc w:val="both"/>
        <w:rPr>
          <w:rFonts w:ascii="ITC Slimbach LT CE Book" w:hAnsi="ITC Slimbach LT CE Book" w:cs="Arial"/>
        </w:rPr>
      </w:pPr>
    </w:p>
    <w:p w:rsidR="000A7E54" w:rsidRPr="006D2978" w:rsidP="000A7E54" w14:paraId="7741D55F" w14:textId="77777777">
      <w:pPr>
        <w:spacing w:after="0" w:line="312" w:lineRule="auto"/>
        <w:jc w:val="both"/>
        <w:rPr>
          <w:rFonts w:ascii="ITC Slimbach LT CE Book" w:hAnsi="ITC Slimbach LT CE Book" w:cs="Arial"/>
          <w:b/>
          <w:sz w:val="22"/>
          <w:szCs w:val="22"/>
        </w:rPr>
        <w:bidi w:val="0"/>
      </w:pPr>
      <w:r>
        <w:rPr>
          <w:rFonts w:ascii="ITC Slimbach LT CE Book" w:cs="Arial" w:hAnsi="ITC Slimbach LT CE Book"/>
          <w:sz w:val="22"/>
          <w:szCs w:val="22"/>
          <w:lang w:val="nl"/>
          <w:b w:val="1"/>
          <w:bCs w:val="1"/>
          <w:i w:val="0"/>
          <w:iCs w:val="0"/>
          <w:u w:val="none"/>
          <w:vertAlign w:val="baseline"/>
          <w:rtl w:val="0"/>
        </w:rPr>
        <w:t xml:space="preserve">Fotocredit: </w:t>
      </w:r>
      <w:r>
        <w:rPr>
          <w:rFonts w:ascii="ITC Slimbach LT CE Book" w:cs="Arial" w:hAnsi="ITC Slimbach LT CE Book"/>
          <w:sz w:val="22"/>
          <w:szCs w:val="22"/>
          <w:lang w:val="nl"/>
          <w:b w:val="1"/>
          <w:bCs w:val="1"/>
          <w:i w:val="0"/>
          <w:iCs w:val="0"/>
          <w:u w:val="none"/>
          <w:vertAlign w:val="baseline"/>
          <w:rtl w:val="0"/>
        </w:rPr>
        <w:t xml:space="preserve">PREFA | Croce &amp; Wir</w:t>
      </w:r>
    </w:p>
    <w:bookmarkEnd w:id="6"/>
    <w:p w:rsidR="000A7E54" w:rsidRPr="00870F91" w:rsidP="000A7E54" w14:paraId="33A39818" w14:textId="77777777">
      <w:pPr>
        <w:spacing w:after="0" w:line="312" w:lineRule="auto"/>
        <w:jc w:val="both"/>
        <w:rPr>
          <w:rFonts w:ascii="ITC Slimbach LT CE Book" w:hAnsi="ITC Slimbach LT CE Book" w:cs="Arial"/>
          <w:sz w:val="16"/>
          <w:szCs w:val="16"/>
        </w:rPr>
      </w:pPr>
    </w:p>
    <w:p w:rsidR="000A7E54" w:rsidRPr="00870F91" w:rsidP="000A7E54" w14:paraId="260EB0DB" w14:textId="77777777">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5"/>
      <w:bookmarkEnd w:id="4"/>
      <w:bookmarkEnd w:id="3"/>
      <w:bookmarkEnd w:id="2"/>
    </w:p>
    <w:p w:rsidR="000A7E54" w:rsidRPr="00870F91" w:rsidP="000A7E54" w14:paraId="1CA376C3" w14:textId="77777777">
      <w:pPr>
        <w:spacing w:after="0"/>
        <w:rPr>
          <w:rFonts w:ascii="ITC Slimbach LT CE Book" w:hAnsi="ITC Slimbach LT CE Book" w:cs="Arial"/>
          <w:b/>
          <w:bCs/>
          <w:u w:val="single"/>
        </w:rPr>
        <w:bidi w:val="0"/>
      </w:pPr>
      <w:bookmarkStart w:id="11" w:name="OLE_LINK32"/>
      <w:bookmarkStart w:id="12" w:name="OLE_LINK33"/>
      <w:bookmarkStart w:id="13" w:name="OLE_LINK36"/>
      <w:r>
        <w:rPr>
          <w:rFonts w:ascii="ITC Slimbach LT CE Book" w:cs="Arial" w:hAnsi="ITC Slimbach LT CE Book"/>
          <w:lang w:val="nl"/>
          <w:b w:val="1"/>
          <w:bCs w:val="1"/>
          <w:i w:val="0"/>
          <w:iCs w:val="0"/>
          <w:u w:val="single"/>
          <w:vertAlign w:val="baseline"/>
          <w:rtl w:val="0"/>
        </w:rPr>
        <w:t xml:space="preserve">Contactgegevens pers internationaal:</w:t>
      </w:r>
    </w:p>
    <w:p w:rsidR="000A7E54" w:rsidRPr="00870F91" w:rsidP="000A7E54" w14:paraId="460FC8F8" w14:textId="77777777">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Jürgen Jungmair</w:t>
      </w:r>
    </w:p>
    <w:p w:rsidR="000A7E54" w:rsidRPr="00870F91" w:rsidP="000A7E54" w14:paraId="669D996C" w14:textId="77777777">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Hoofd internationale marketing</w:t>
      </w:r>
    </w:p>
    <w:p w:rsidR="000A7E54" w:rsidRPr="00870F91" w:rsidP="000A7E54" w14:paraId="4713C170" w14:textId="77777777">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PREFA Aluminiumprodukte GmbH</w:t>
      </w:r>
    </w:p>
    <w:p w:rsidR="000A7E54" w:rsidRPr="00870F91" w:rsidP="000A7E54" w14:paraId="5BF0D388" w14:textId="77777777">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Werkstraße 1, 3182 Marktl/Lilienfeld, Oostenrijk</w:t>
      </w:r>
    </w:p>
    <w:p w:rsidR="000A7E54" w:rsidRPr="00870F91" w:rsidP="000A7E54" w14:paraId="40EFED2F" w14:textId="77777777">
      <w:pPr>
        <w:spacing w:after="0"/>
        <w:rPr>
          <w:rFonts w:ascii="ITC Slimbach LT CE Book" w:hAnsi="ITC Slimbach LT CE Book" w:cs="Arial"/>
          <w:bCs/>
        </w:rPr>
        <w:bidi w:val="0"/>
      </w:pPr>
      <w:bookmarkStart w:id="14" w:name="OLE_LINK28"/>
      <w:bookmarkStart w:id="15" w:name="OLE_LINK29"/>
      <w:r>
        <w:rPr>
          <w:rFonts w:ascii="ITC Slimbach LT CE Book" w:cs="Arial" w:hAnsi="ITC Slimbach LT CE Book"/>
          <w:lang w:val="nl"/>
          <w:b w:val="0"/>
          <w:bCs w:val="0"/>
          <w:i w:val="0"/>
          <w:iCs w:val="0"/>
          <w:u w:val="none"/>
          <w:vertAlign w:val="baseline"/>
          <w:rtl w:val="0"/>
        </w:rPr>
        <w:t xml:space="preserve">T: +43 2762 502-801</w:t>
      </w:r>
    </w:p>
    <w:p w:rsidR="000A7E54" w:rsidRPr="00870F91" w:rsidP="000A7E54" w14:paraId="4F6B09AD" w14:textId="77777777">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M: +43 664 965 46 70</w:t>
      </w:r>
    </w:p>
    <w:bookmarkEnd w:id="14"/>
    <w:bookmarkEnd w:id="15"/>
    <w:p w:rsidR="000A7E54" w:rsidRPr="00870F91" w:rsidP="000A7E54" w14:paraId="585F1760" w14:textId="77777777">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E: juergen.jungmair@prefa.com</w:t>
      </w:r>
    </w:p>
    <w:p w:rsidR="000A7E54" w:rsidRPr="00870F91" w:rsidP="000A7E54" w14:paraId="53109C6F" w14:textId="77777777">
      <w:pPr>
        <w:rPr>
          <w:rStyle w:val="Hyperlink"/>
          <w:rFonts w:ascii="ITC Slimbach LT CE Book" w:hAnsi="ITC Slimbach LT CE Book" w:cs="Arial"/>
          <w:bCs/>
        </w:rPr>
        <w:bidi w:val="0"/>
      </w:pPr>
      <w:hyperlink r:id="rId8" w:history="1">
        <w:r>
          <w:rPr>
            <w:rStyle w:val="Hyperlink"/>
            <w:rFonts w:ascii="ITC Slimbach LT CE Book" w:cs="Arial" w:hAnsi="ITC Slimbach LT CE Book"/>
            <w:lang w:val="nl"/>
            <w:b w:val="0"/>
            <w:bCs w:val="0"/>
            <w:i w:val="0"/>
            <w:iCs w:val="0"/>
            <w:u w:val="single"/>
            <w:vertAlign w:val="baseline"/>
            <w:rtl w:val="0"/>
          </w:rPr>
          <w:t xml:space="preserve">https://www.prefa.at/</w:t>
        </w:r>
      </w:hyperlink>
    </w:p>
    <w:bookmarkEnd w:id="0"/>
    <w:bookmarkEnd w:id="1"/>
    <w:bookmarkEnd w:id="7"/>
    <w:bookmarkEnd w:id="8"/>
    <w:bookmarkEnd w:id="9"/>
    <w:bookmarkEnd w:id="10"/>
    <w:bookmarkEnd w:id="11"/>
    <w:bookmarkEnd w:id="12"/>
    <w:bookmarkEnd w:id="13"/>
    <w:p w:rsidR="000A7E54" w:rsidRPr="00870F91" w:rsidP="000A7E54" w14:paraId="3F4E3101" w14:textId="77777777">
      <w:pPr>
        <w:spacing w:after="0"/>
        <w:rPr>
          <w:rFonts w:ascii="ITC Slimbach LT CE Book" w:hAnsi="ITC Slimbach LT CE Book" w:cs="Arial"/>
          <w:b/>
          <w:bCs/>
          <w:u w:val="single"/>
        </w:rPr>
        <w:bidi w:val="0"/>
      </w:pPr>
      <w:r>
        <w:rPr>
          <w:rFonts w:ascii="ITC Slimbach LT CE Book" w:cs="Arial" w:hAnsi="ITC Slimbach LT CE Book"/>
          <w:lang w:val="nl"/>
          <w:b w:val="1"/>
          <w:bCs w:val="1"/>
          <w:i w:val="0"/>
          <w:iCs w:val="0"/>
          <w:u w:val="single"/>
          <w:vertAlign w:val="baseline"/>
          <w:rtl w:val="0"/>
        </w:rPr>
        <w:t xml:space="preserve">Contactgegevens pers Duitsland:</w:t>
      </w:r>
    </w:p>
    <w:p w:rsidR="000A7E54" w:rsidRPr="00870F91" w:rsidP="000A7E54" w14:paraId="35BAD5AC" w14:textId="77777777">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Alexandra Bendel-Doell</w:t>
      </w:r>
    </w:p>
    <w:p w:rsidR="000A7E54" w:rsidRPr="00870F91" w:rsidP="000A7E54" w14:paraId="5BA3E6F3" w14:textId="77777777">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Hoofd marketing</w:t>
      </w:r>
    </w:p>
    <w:p w:rsidR="000A7E54" w:rsidRPr="00870F91" w:rsidP="000A7E54" w14:paraId="39DFCC59" w14:textId="77777777">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PREFA GmbH Alu-Dächer und -Fassaden</w:t>
      </w:r>
    </w:p>
    <w:p w:rsidR="000A7E54" w:rsidRPr="00870F91" w:rsidP="000A7E54" w14:paraId="59AF4487" w14:textId="77777777">
      <w:pPr>
        <w:spacing w:after="0"/>
        <w:rPr>
          <w:rFonts w:ascii="ITC Slimbach LT CE Book" w:hAnsi="ITC Slimbach LT CE Book" w:cs="Arial"/>
          <w:bCs/>
        </w:rPr>
        <w:bidi w:val="0"/>
      </w:pPr>
      <w:bookmarkStart w:id="16" w:name="OLE_LINK30"/>
      <w:bookmarkStart w:id="17" w:name="OLE_LINK31"/>
      <w:r>
        <w:rPr>
          <w:rFonts w:ascii="ITC Slimbach LT CE Book" w:cs="Arial" w:hAnsi="ITC Slimbach LT CE Book"/>
          <w:lang w:val="nl"/>
          <w:b w:val="0"/>
          <w:bCs w:val="0"/>
          <w:i w:val="0"/>
          <w:iCs w:val="0"/>
          <w:u w:val="none"/>
          <w:vertAlign w:val="baseline"/>
          <w:rtl w:val="0"/>
        </w:rPr>
        <w:t xml:space="preserve">Aluminiumstraße 2, 98634 Wasungen, Duitsland</w:t>
      </w:r>
    </w:p>
    <w:p w:rsidR="000A7E54" w:rsidRPr="00870F91" w:rsidP="000A7E54" w14:paraId="33E4D2D9" w14:textId="77777777">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T: +49 36941 785 10</w:t>
      </w:r>
    </w:p>
    <w:bookmarkEnd w:id="16"/>
    <w:bookmarkEnd w:id="17"/>
    <w:p w:rsidR="000A7E54" w:rsidRPr="00870F91" w:rsidP="000A7E54" w14:paraId="6C79A692" w14:textId="77777777">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E: alexandra.bendel-doell@prefa.com</w:t>
      </w:r>
    </w:p>
    <w:p w:rsidR="0041446A" w14:paraId="39D2BBF0" w14:textId="1FED9CF1">
      <w:pPr>
        <w:bidi w:val="0"/>
      </w:pPr>
      <w:hyperlink r:id="rId8" w:history="1">
        <w:r>
          <w:rPr>
            <w:rStyle w:val="Hyperlink"/>
            <w:rFonts w:ascii="ITC Slimbach LT CE Book" w:cs="Arial" w:hAnsi="ITC Slimbach LT CE Book"/>
            <w:lang w:val="nl"/>
            <w:b w:val="0"/>
            <w:bCs w:val="0"/>
            <w:i w:val="0"/>
            <w:iCs w:val="0"/>
            <w:u w:val="single"/>
            <w:vertAlign w:val="baseline"/>
            <w:rtl w:val="0"/>
          </w:rPr>
          <w:t xml:space="preserve">https://www.prefa.de/</w:t>
        </w:r>
      </w:hyperlink>
    </w:p>
    <w:sectPr>
      <w:headerReference w:type="default" r:id="rI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518" w14:paraId="77816321" w14:textId="77777777">
    <w:pPr>
      <w:pStyle w:val="Header"/>
      <w:bidi w:val="0"/>
    </w:pPr>
    <w:r>
      <w:rPr>
        <w:noProof/>
        <w:lang w:val="nl"/>
        <w:b w:val="0"/>
        <w:bCs w:val="0"/>
        <w:i w:val="0"/>
        <w:iCs w:val="0"/>
        <w:u w:val="none"/>
        <w:vertAlign w:val="baseline"/>
        <w:rtl w:val="0"/>
      </w:rPr>
      <w:drawing>
        <wp:inline distT="0" distB="0" distL="0" distR="0">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499661"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2033" cy="682172"/>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Roll Veronika">
    <w15:presenceInfo w15:providerId="AD" w15:userId="S-1-5-21-2012308927-606173405-868425949-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54"/>
    <w:rsid w:val="0001566F"/>
    <w:rsid w:val="00024080"/>
    <w:rsid w:val="00054E76"/>
    <w:rsid w:val="00056ABF"/>
    <w:rsid w:val="000A7E54"/>
    <w:rsid w:val="000B38F1"/>
    <w:rsid w:val="000C3348"/>
    <w:rsid w:val="001000D5"/>
    <w:rsid w:val="00106467"/>
    <w:rsid w:val="00107D63"/>
    <w:rsid w:val="001226A3"/>
    <w:rsid w:val="00127363"/>
    <w:rsid w:val="0013187A"/>
    <w:rsid w:val="00170997"/>
    <w:rsid w:val="001A7854"/>
    <w:rsid w:val="001D2BBC"/>
    <w:rsid w:val="001E0D7E"/>
    <w:rsid w:val="001E7296"/>
    <w:rsid w:val="00207033"/>
    <w:rsid w:val="002417D2"/>
    <w:rsid w:val="002674FC"/>
    <w:rsid w:val="002B2F0F"/>
    <w:rsid w:val="002D053E"/>
    <w:rsid w:val="002E4973"/>
    <w:rsid w:val="00331254"/>
    <w:rsid w:val="0035791F"/>
    <w:rsid w:val="003A5FA7"/>
    <w:rsid w:val="003F7FFE"/>
    <w:rsid w:val="00411C35"/>
    <w:rsid w:val="0041446A"/>
    <w:rsid w:val="0043639B"/>
    <w:rsid w:val="00440C34"/>
    <w:rsid w:val="00493E82"/>
    <w:rsid w:val="00497F9A"/>
    <w:rsid w:val="004B21F7"/>
    <w:rsid w:val="004C42FF"/>
    <w:rsid w:val="004F5006"/>
    <w:rsid w:val="004F719B"/>
    <w:rsid w:val="00555CC9"/>
    <w:rsid w:val="005A5536"/>
    <w:rsid w:val="005F0524"/>
    <w:rsid w:val="00635C6A"/>
    <w:rsid w:val="00643B85"/>
    <w:rsid w:val="0065034C"/>
    <w:rsid w:val="00657060"/>
    <w:rsid w:val="006936EA"/>
    <w:rsid w:val="006D098E"/>
    <w:rsid w:val="006D2978"/>
    <w:rsid w:val="006E72AF"/>
    <w:rsid w:val="00771B8D"/>
    <w:rsid w:val="007770D7"/>
    <w:rsid w:val="007A2EC9"/>
    <w:rsid w:val="007F5EC8"/>
    <w:rsid w:val="00813D50"/>
    <w:rsid w:val="0082068C"/>
    <w:rsid w:val="008506D7"/>
    <w:rsid w:val="00870F91"/>
    <w:rsid w:val="008C07F6"/>
    <w:rsid w:val="008C0FC2"/>
    <w:rsid w:val="008E2AC9"/>
    <w:rsid w:val="00926E3F"/>
    <w:rsid w:val="009305F0"/>
    <w:rsid w:val="00947A5C"/>
    <w:rsid w:val="009524D0"/>
    <w:rsid w:val="00954D0E"/>
    <w:rsid w:val="009E2924"/>
    <w:rsid w:val="00A14349"/>
    <w:rsid w:val="00A46D0D"/>
    <w:rsid w:val="00A51A7E"/>
    <w:rsid w:val="00A8389C"/>
    <w:rsid w:val="00AA2EE5"/>
    <w:rsid w:val="00AC74E0"/>
    <w:rsid w:val="00AF7B0E"/>
    <w:rsid w:val="00B21852"/>
    <w:rsid w:val="00B22301"/>
    <w:rsid w:val="00B67A0A"/>
    <w:rsid w:val="00B9171E"/>
    <w:rsid w:val="00B94F3F"/>
    <w:rsid w:val="00B97B3D"/>
    <w:rsid w:val="00BD0D80"/>
    <w:rsid w:val="00BD5506"/>
    <w:rsid w:val="00BF3394"/>
    <w:rsid w:val="00C27A4C"/>
    <w:rsid w:val="00C64982"/>
    <w:rsid w:val="00C67C15"/>
    <w:rsid w:val="00C72501"/>
    <w:rsid w:val="00C81962"/>
    <w:rsid w:val="00D24486"/>
    <w:rsid w:val="00D710BD"/>
    <w:rsid w:val="00D87338"/>
    <w:rsid w:val="00DE6812"/>
    <w:rsid w:val="00DF2288"/>
    <w:rsid w:val="00E021F7"/>
    <w:rsid w:val="00E13408"/>
    <w:rsid w:val="00E17E1D"/>
    <w:rsid w:val="00E200DA"/>
    <w:rsid w:val="00E255BE"/>
    <w:rsid w:val="00E711A9"/>
    <w:rsid w:val="00E81A7B"/>
    <w:rsid w:val="00EA3EE8"/>
    <w:rsid w:val="00EA5A3A"/>
    <w:rsid w:val="00EC5DB5"/>
    <w:rsid w:val="00ED485E"/>
    <w:rsid w:val="00EF7518"/>
    <w:rsid w:val="00F056D5"/>
    <w:rsid w:val="00F17A78"/>
    <w:rsid w:val="00F32FD3"/>
    <w:rsid w:val="00F5607E"/>
    <w:rsid w:val="00FB71E4"/>
    <w:rsid w:val="00FC4496"/>
  </w:rsids>
  <m:mathPr>
    <m:mathFont m:val="Cambria Math"/>
  </m:mathPr>
  <w:themeFontLang w:val="de-AT"/>
  <w:clrSchemeMapping w:bg1="light1" w:t1="dark1" w:bg2="light2" w:t2="dark2" w:accent1="accent1" w:accent2="accent2" w:accent3="accent3" w:accent4="accent4" w:accent5="accent5" w:accent6="accent6" w:hyperlink="hyperlink" w:followedHyperlink="followedHyperlink"/>
  <w15:chartTrackingRefBased/>
  <w15:docId w15:val="{F7C02D91-2551-174B-AA4A-8304313C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hAnsi="Helvetica" w:eastAsiaTheme="minorHAnsi"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54"/>
    <w:pPr>
      <w:spacing w:after="200" w:line="276" w:lineRule="auto"/>
    </w:pPr>
    <w:rPr>
      <w:rFonts w:asciiTheme="minorHAnsi" w:eastAsiaTheme="minorEastAsia" w:hAnsiTheme="minorHAnsi" w:cstheme="minorBidi"/>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qFormat/>
    <w:rsid w:val="00813D50"/>
    <w:pPr>
      <w:spacing w:after="0" w:line="240" w:lineRule="auto"/>
    </w:pPr>
    <w:rPr>
      <w:rFonts w:ascii="Helvetica" w:hAnsi="Helvetica" w:eastAsiaTheme="minorHAnsi" w:cs="Times New Roman (Textkörper CS)"/>
      <w:lang w:val="de-AT" w:eastAsia="en-US"/>
    </w:rPr>
  </w:style>
  <w:style w:type="character" w:styleId="Hyperlink">
    <w:name w:val="Hyperlink"/>
    <w:basedOn w:val="DefaultParagraphFont"/>
    <w:uiPriority w:val="99"/>
    <w:unhideWhenUsed/>
    <w:rsid w:val="000A7E54"/>
    <w:rPr>
      <w:rFonts w:ascii="Verdana" w:hAnsi="Verdana" w:hint="default"/>
      <w:color w:val="CC0000"/>
      <w:u w:val="single"/>
    </w:rPr>
  </w:style>
  <w:style w:type="paragraph" w:styleId="Header">
    <w:name w:val="header"/>
    <w:basedOn w:val="Normal"/>
    <w:link w:val="KopfzeileZchn"/>
    <w:uiPriority w:val="99"/>
    <w:unhideWhenUsed/>
    <w:rsid w:val="000A7E54"/>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0A7E54"/>
    <w:rPr>
      <w:rFonts w:asciiTheme="minorHAnsi" w:eastAsiaTheme="minorEastAsia" w:hAnsiTheme="minorHAnsi" w:cstheme="minorBidi"/>
      <w:szCs w:val="22"/>
      <w:lang w:val="de-DE" w:eastAsia="de-DE"/>
    </w:rPr>
  </w:style>
  <w:style w:type="character" w:styleId="CommentReference">
    <w:name w:val="annotation reference"/>
    <w:basedOn w:val="DefaultParagraphFont"/>
    <w:uiPriority w:val="99"/>
    <w:semiHidden/>
    <w:unhideWhenUsed/>
    <w:rsid w:val="00FC4496"/>
    <w:rPr>
      <w:sz w:val="16"/>
      <w:szCs w:val="16"/>
    </w:rPr>
  </w:style>
  <w:style w:type="paragraph" w:styleId="CommentText">
    <w:name w:val="annotation text"/>
    <w:basedOn w:val="Normal"/>
    <w:link w:val="KommentartextZchn"/>
    <w:uiPriority w:val="99"/>
    <w:semiHidden/>
    <w:unhideWhenUsed/>
    <w:rsid w:val="00FC4496"/>
    <w:pPr>
      <w:spacing w:line="240" w:lineRule="auto"/>
    </w:pPr>
    <w:rPr>
      <w:sz w:val="20"/>
      <w:szCs w:val="20"/>
    </w:rPr>
  </w:style>
  <w:style w:type="character" w:customStyle="1" w:styleId="KommentartextZchn">
    <w:name w:val="Kommentartext Zchn"/>
    <w:basedOn w:val="DefaultParagraphFont"/>
    <w:link w:val="CommentText"/>
    <w:uiPriority w:val="99"/>
    <w:semiHidden/>
    <w:rsid w:val="00FC4496"/>
    <w:rPr>
      <w:rFonts w:asciiTheme="minorHAnsi" w:eastAsiaTheme="minorEastAsia" w:hAnsiTheme="minorHAnsi" w:cstheme="minorBidi"/>
      <w:sz w:val="20"/>
      <w:szCs w:val="20"/>
      <w:lang w:val="de-DE" w:eastAsia="de-DE"/>
    </w:rPr>
  </w:style>
  <w:style w:type="paragraph" w:styleId="CommentSubject">
    <w:name w:val="annotation subject"/>
    <w:basedOn w:val="CommentText"/>
    <w:next w:val="CommentText"/>
    <w:link w:val="KommentarthemaZchn"/>
    <w:uiPriority w:val="99"/>
    <w:semiHidden/>
    <w:unhideWhenUsed/>
    <w:rsid w:val="00FC4496"/>
    <w:rPr>
      <w:b/>
      <w:bCs/>
    </w:rPr>
  </w:style>
  <w:style w:type="character" w:customStyle="1" w:styleId="KommentarthemaZchn">
    <w:name w:val="Kommentarthema Zchn"/>
    <w:basedOn w:val="KommentartextZchn"/>
    <w:link w:val="CommentSubject"/>
    <w:uiPriority w:val="99"/>
    <w:semiHidden/>
    <w:rsid w:val="00FC4496"/>
    <w:rPr>
      <w:rFonts w:asciiTheme="minorHAnsi" w:eastAsiaTheme="minorEastAsia" w:hAnsiTheme="minorHAnsi" w:cstheme="minorBidi"/>
      <w:b/>
      <w:bCs/>
      <w:sz w:val="20"/>
      <w:szCs w:val="20"/>
      <w:lang w:val="de-DE" w:eastAsia="de-DE"/>
    </w:rPr>
  </w:style>
  <w:style w:type="paragraph" w:styleId="Revision">
    <w:name w:val="Revision"/>
    <w:hidden/>
    <w:uiPriority w:val="99"/>
    <w:semiHidden/>
    <w:rsid w:val="00D710BD"/>
    <w:rPr>
      <w:rFonts w:asciiTheme="minorHAnsi" w:eastAsiaTheme="minorEastAsia" w:hAnsiTheme="minorHAnsi" w:cstheme="minorBidi"/>
      <w:szCs w:val="22"/>
      <w:lang w:val="de-DE" w:eastAsia="de-DE"/>
    </w:rPr>
  </w:style>
  <w:style w:type="paragraph" w:styleId="BalloonText">
    <w:name w:val="Balloon Text"/>
    <w:basedOn w:val="Normal"/>
    <w:link w:val="SprechblasentextZchn"/>
    <w:uiPriority w:val="99"/>
    <w:semiHidden/>
    <w:unhideWhenUsed/>
    <w:rsid w:val="006D2978"/>
    <w:pPr>
      <w:spacing w:after="0" w:line="240" w:lineRule="auto"/>
    </w:pPr>
    <w:rPr>
      <w:rFonts w:ascii="Segoe UI" w:hAnsi="Segoe UI" w:cs="Segoe UI"/>
      <w:sz w:val="18"/>
      <w:szCs w:val="18"/>
    </w:rPr>
  </w:style>
  <w:style w:type="character" w:customStyle="1" w:styleId="SprechblasentextZchn">
    <w:name w:val="Sprechblasentext Zchn"/>
    <w:basedOn w:val="DefaultParagraphFont"/>
    <w:link w:val="BalloonText"/>
    <w:uiPriority w:val="99"/>
    <w:semiHidden/>
    <w:rsid w:val="006D2978"/>
    <w:rPr>
      <w:rFonts w:ascii="Segoe UI" w:hAnsi="Segoe UI" w:eastAsiaTheme="minorEastAsia"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ode="External" Target="https://brx522.saas.contentserv.com/admin/share/2beda57e" /><Relationship Id="rId8" Type="http://schemas.openxmlformats.org/officeDocument/2006/relationships/hyperlink" TargetMode="External" Target="about:blank"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0" ma:contentTypeDescription="Ein neues Dokument erstellen." ma:contentTypeScope="" ma:versionID="0fcc93cd97efe7394e6373d7d1a684b7">
  <xsd:schema xmlns:xsd="http://www.w3.org/2001/XMLSchema" xmlns:xs="http://www.w3.org/2001/XMLSchema" xmlns:p="http://schemas.microsoft.com/office/2006/metadata/properties" xmlns:ns2="18d922df-9b3f-4357-9199-d5d05581910c" xmlns:ns3="43e6e013-0698-44a1-9d48-8ff31a1df0c3" targetNamespace="http://schemas.microsoft.com/office/2006/metadata/properties" ma:root="true" ma:fieldsID="48bd7b778d279016b837faa4c32d794d" ns2:_="" ns3:_="">
    <xsd:import namespace="18d922df-9b3f-4357-9199-d5d05581910c"/>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D65F0-DD9B-4E0A-AE5F-9701BE86D6C6}">
  <ds:schemaRefs/>
</ds:datastoreItem>
</file>

<file path=customXml/itemProps2.xml><?xml version="1.0" encoding="utf-8"?>
<ds:datastoreItem xmlns:ds="http://schemas.openxmlformats.org/officeDocument/2006/customXml" ds:itemID="{C50C091F-55D0-4962-8B10-C464E2437AD2}">
  <ds:schemaRefs/>
</ds:datastoreItem>
</file>

<file path=customXml/itemProps3.xml><?xml version="1.0" encoding="utf-8"?>
<ds:datastoreItem xmlns:ds="http://schemas.openxmlformats.org/officeDocument/2006/customXml" ds:itemID="{C53363E1-265E-4320-9203-1202E3B0A98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Roll Veronika</cp:lastModifiedBy>
  <cp:revision>3</cp:revision>
  <dcterms:created xsi:type="dcterms:W3CDTF">2022-03-09T06:13:00Z</dcterms:created>
  <dcterms:modified xsi:type="dcterms:W3CDTF">2022-03-09T06:23:00Z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